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67" w:rsidRPr="00980941" w:rsidRDefault="005F3064" w:rsidP="0098094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1209675" cy="295275"/>
                <wp:effectExtent l="0" t="0" r="39052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wedgeRectCallout">
                          <a:avLst>
                            <a:gd name="adj1" fmla="val 77122"/>
                            <a:gd name="adj2" fmla="val 81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064" w:rsidRPr="005F3064" w:rsidRDefault="005F3064" w:rsidP="005F3064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  <w:szCs w:val="22"/>
                              </w:rPr>
                            </w:pPr>
                            <w:r w:rsidRPr="005F3064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</w:rPr>
                              <w:t>問題文</w:t>
                            </w:r>
                            <w:r w:rsidRPr="005F3064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  <w:szCs w:val="22"/>
                              </w:rPr>
                              <w:t>を書く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6pt;margin-top:3pt;width:95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" adj="27458,12566" fillcolor="white [3201]" strokecolor="#70ad47 [3209]" strokeweight="1pt">
                <v:textbox>
                  <w:txbxContent>
                    <w:p w:rsidR="005F3064" w:rsidRPr="005F3064" w:rsidRDefault="005F3064" w:rsidP="005F3064">
                      <w:pPr>
                        <w:jc w:val="center"/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</w:rPr>
                      </w:pPr>
                      <w:r w:rsidRPr="005F3064"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</w:rPr>
                        <w:t>問題文</w:t>
                      </w:r>
                      <w:r w:rsidRPr="005F3064">
                        <w:rPr>
                          <w:rFonts w:ascii="ＤＦ特太ゴシック体" w:eastAsia="ＤＦ特太ゴシック体" w:hAnsi="ＤＦ特太ゴシック体"/>
                          <w:sz w:val="22"/>
                          <w:szCs w:val="22"/>
                        </w:rPr>
                        <w:t>を書く</w:t>
                      </w:r>
                    </w:p>
                  </w:txbxContent>
                </v:textbox>
              </v:shape>
            </w:pict>
          </mc:Fallback>
        </mc:AlternateContent>
      </w:r>
      <w:r w:rsidR="002B2787" w:rsidRPr="00980941">
        <w:rPr>
          <w:rFonts w:asciiTheme="majorEastAsia" w:eastAsiaTheme="majorEastAsia" w:hAnsiTheme="majorEastAsia" w:hint="eastAsia"/>
          <w:sz w:val="32"/>
          <w:szCs w:val="32"/>
        </w:rPr>
        <w:t>屋内</w:t>
      </w:r>
      <w:r w:rsidR="005A4484" w:rsidRPr="00980941">
        <w:rPr>
          <w:rFonts w:asciiTheme="majorEastAsia" w:eastAsiaTheme="majorEastAsia" w:hAnsiTheme="majorEastAsia" w:hint="eastAsia"/>
          <w:sz w:val="32"/>
          <w:szCs w:val="32"/>
        </w:rPr>
        <w:t>でのつまづき転倒を減らしたい</w:t>
      </w:r>
    </w:p>
    <w:p w:rsidR="00697E67" w:rsidRPr="00A36D81" w:rsidRDefault="00697E67" w:rsidP="00980941">
      <w:pPr>
        <w:jc w:val="center"/>
        <w:rPr>
          <w:rFonts w:asciiTheme="minorEastAsia" w:eastAsiaTheme="minorEastAsia" w:hAnsiTheme="minorEastAsia"/>
          <w:szCs w:val="21"/>
        </w:rPr>
      </w:pPr>
      <w:r w:rsidRPr="00A36D81">
        <w:rPr>
          <w:rFonts w:asciiTheme="minorEastAsia" w:eastAsiaTheme="minorEastAsia" w:hAnsiTheme="minorEastAsia" w:hint="eastAsia"/>
          <w:szCs w:val="21"/>
        </w:rPr>
        <w:t>－</w:t>
      </w:r>
      <w:r w:rsidR="005A4484" w:rsidRPr="00A36D81">
        <w:rPr>
          <w:rFonts w:asciiTheme="minorEastAsia" w:eastAsiaTheme="minorEastAsia" w:hAnsiTheme="minorEastAsia" w:hint="eastAsia"/>
          <w:szCs w:val="21"/>
        </w:rPr>
        <w:t>つま先が上がった靴下を履いたり、玄関に椅子を置く</w:t>
      </w:r>
      <w:r w:rsidRPr="00A36D81">
        <w:rPr>
          <w:rFonts w:asciiTheme="minorEastAsia" w:eastAsiaTheme="minorEastAsia" w:hAnsiTheme="minorEastAsia" w:hint="eastAsia"/>
          <w:szCs w:val="21"/>
        </w:rPr>
        <w:t>－</w:t>
      </w:r>
    </w:p>
    <w:p w:rsidR="00697E67" w:rsidRDefault="005F3064" w:rsidP="00621E6E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043BE" wp14:editId="5933AC7C">
                <wp:simplePos x="0" y="0"/>
                <wp:positionH relativeFrom="column">
                  <wp:posOffset>409575</wp:posOffset>
                </wp:positionH>
                <wp:positionV relativeFrom="paragraph">
                  <wp:posOffset>57150</wp:posOffset>
                </wp:positionV>
                <wp:extent cx="1514475" cy="295275"/>
                <wp:effectExtent l="0" t="57150" r="39052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95275"/>
                        </a:xfrm>
                        <a:prstGeom prst="wedgeRectCallout">
                          <a:avLst>
                            <a:gd name="adj1" fmla="val 71462"/>
                            <a:gd name="adj2" fmla="val -5956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064" w:rsidRPr="005F3064" w:rsidRDefault="005F3064" w:rsidP="005F3064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</w:rPr>
                              <w:t>具体的な結果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</w:rPr>
                              <w:t>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43BE" id="四角形吹き出し 2" o:spid="_x0000_s1027" type="#_x0000_t61" style="position:absolute;left:0;text-align:left;margin-left:32.25pt;margin-top:4.5pt;width:119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" adj="26236,-2066" fillcolor="window" strokecolor="#70ad47" strokeweight="1pt">
                <v:textbox>
                  <w:txbxContent>
                    <w:p w:rsidR="005F3064" w:rsidRPr="005F3064" w:rsidRDefault="005F3064" w:rsidP="005F3064">
                      <w:pPr>
                        <w:jc w:val="center"/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</w:rPr>
                        <w:t>具体的な結果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</w:rPr>
                        <w:t>書く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>研究者　２</w:t>
      </w:r>
      <w:r w:rsidR="00697E67" w:rsidRPr="00A36D81">
        <w:rPr>
          <w:rFonts w:asciiTheme="minorEastAsia" w:eastAsiaTheme="minorEastAsia" w:hAnsiTheme="minorEastAsia" w:hint="eastAsia"/>
          <w:szCs w:val="21"/>
        </w:rPr>
        <w:t>年○組○番　屋代</w:t>
      </w:r>
      <w:r w:rsidR="005A4484" w:rsidRPr="00A36D81">
        <w:rPr>
          <w:rFonts w:asciiTheme="minorEastAsia" w:eastAsiaTheme="minorEastAsia" w:hAnsiTheme="minorEastAsia" w:hint="eastAsia"/>
          <w:szCs w:val="21"/>
        </w:rPr>
        <w:t>花子</w:t>
      </w:r>
    </w:p>
    <w:p w:rsidR="005F3064" w:rsidRPr="00A36D81" w:rsidRDefault="005F3064" w:rsidP="00621E6E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Pr="00A36D81">
        <w:rPr>
          <w:rFonts w:asciiTheme="minorEastAsia" w:eastAsiaTheme="minorEastAsia" w:hAnsiTheme="minorEastAsia" w:hint="eastAsia"/>
          <w:szCs w:val="21"/>
        </w:rPr>
        <w:t>年○組○番　屋代</w:t>
      </w:r>
      <w:r>
        <w:rPr>
          <w:rFonts w:asciiTheme="minorEastAsia" w:eastAsiaTheme="minorEastAsia" w:hAnsiTheme="minorEastAsia" w:hint="eastAsia"/>
          <w:szCs w:val="21"/>
        </w:rPr>
        <w:t>鳩</w:t>
      </w:r>
      <w:r w:rsidRPr="00A36D81">
        <w:rPr>
          <w:rFonts w:asciiTheme="minorEastAsia" w:eastAsiaTheme="minorEastAsia" w:hAnsiTheme="minorEastAsia" w:hint="eastAsia"/>
          <w:szCs w:val="21"/>
        </w:rPr>
        <w:t>子</w:t>
      </w:r>
    </w:p>
    <w:p w:rsidR="00621E6E" w:rsidRPr="00A36D81" w:rsidRDefault="00621E6E" w:rsidP="00697E67">
      <w:pPr>
        <w:rPr>
          <w:rFonts w:ascii="HG丸ｺﾞｼｯｸM-PRO" w:eastAsia="PMingLiU"/>
          <w:szCs w:val="21"/>
          <w:lang w:eastAsia="zh-TW"/>
        </w:rPr>
        <w:sectPr w:rsidR="00621E6E" w:rsidRPr="00A36D81" w:rsidSect="00DD41D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97E67" w:rsidRPr="00A36D81" w:rsidRDefault="002B2787" w:rsidP="00DD41DC">
      <w:pPr>
        <w:rPr>
          <w:rFonts w:asciiTheme="majorEastAsia" w:eastAsiaTheme="majorEastAsia" w:hAnsiTheme="majorEastAsia"/>
          <w:szCs w:val="21"/>
        </w:rPr>
      </w:pPr>
      <w:r w:rsidRPr="00A36D81">
        <w:rPr>
          <w:rFonts w:asciiTheme="majorEastAsia" w:eastAsiaTheme="majorEastAsia" w:hAnsiTheme="majorEastAsia" w:hint="eastAsia"/>
          <w:szCs w:val="21"/>
        </w:rPr>
        <w:t>１．</w:t>
      </w:r>
      <w:r w:rsidR="00697E67" w:rsidRPr="00A36D81">
        <w:rPr>
          <w:rFonts w:asciiTheme="majorEastAsia" w:eastAsiaTheme="majorEastAsia" w:hAnsiTheme="majorEastAsia" w:hint="eastAsia"/>
          <w:szCs w:val="21"/>
        </w:rPr>
        <w:t>研究目的</w:t>
      </w:r>
      <w:r w:rsidR="00963898" w:rsidRPr="00A36D81">
        <w:rPr>
          <w:rFonts w:asciiTheme="majorEastAsia" w:eastAsiaTheme="majorEastAsia" w:hAnsiTheme="majorEastAsia" w:hint="eastAsia"/>
          <w:szCs w:val="21"/>
        </w:rPr>
        <w:t>（</w:t>
      </w:r>
      <w:r w:rsidR="0023516E" w:rsidRPr="00A36D81">
        <w:rPr>
          <w:rFonts w:asciiTheme="majorEastAsia" w:eastAsiaTheme="majorEastAsia" w:hAnsiTheme="majorEastAsia" w:hint="eastAsia"/>
          <w:szCs w:val="21"/>
        </w:rPr>
        <w:t>問題意識</w:t>
      </w:r>
      <w:r w:rsidR="00963898" w:rsidRPr="00A36D81">
        <w:rPr>
          <w:rFonts w:asciiTheme="majorEastAsia" w:eastAsiaTheme="majorEastAsia" w:hAnsiTheme="majorEastAsia" w:hint="eastAsia"/>
          <w:szCs w:val="21"/>
        </w:rPr>
        <w:t>）</w:t>
      </w:r>
    </w:p>
    <w:p w:rsidR="00DD41DC" w:rsidRPr="009243D1" w:rsidRDefault="00E32F91" w:rsidP="009243D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 w:rsidR="005F3064">
        <w:rPr>
          <w:rFonts w:asciiTheme="minorEastAsia" w:eastAsiaTheme="minorEastAsia" w:hAnsiTheme="minorEastAsia"/>
          <w:szCs w:val="21"/>
        </w:rPr>
        <w:t>ひとマス空け、</w:t>
      </w:r>
      <w:r w:rsidR="007B0DEC">
        <w:rPr>
          <w:rFonts w:asciiTheme="minorEastAsia" w:eastAsiaTheme="minorEastAsia" w:hAnsiTheme="minorEastAsia"/>
          <w:szCs w:val="21"/>
        </w:rPr>
        <w:t>ここから・・・・・・・・・・・・・・・・・・</w:t>
      </w:r>
    </w:p>
    <w:p w:rsidR="00DD41DC" w:rsidRPr="009243D1" w:rsidRDefault="007B0DEC" w:rsidP="009243D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はじめる・・・・・・・・・・・・・・・・・・・</w:t>
      </w:r>
    </w:p>
    <w:p w:rsidR="00DD41DC" w:rsidRPr="009243D1" w:rsidRDefault="00DD41DC" w:rsidP="009243D1">
      <w:pPr>
        <w:rPr>
          <w:rFonts w:asciiTheme="minorEastAsia" w:eastAsiaTheme="minorEastAsia" w:hAnsiTheme="minorEastAsia"/>
          <w:szCs w:val="21"/>
        </w:rPr>
      </w:pPr>
    </w:p>
    <w:p w:rsidR="00697E67" w:rsidRPr="00A36D81" w:rsidRDefault="002B2787" w:rsidP="00DD41DC">
      <w:pPr>
        <w:rPr>
          <w:rFonts w:asciiTheme="majorEastAsia" w:eastAsiaTheme="majorEastAsia" w:hAnsiTheme="majorEastAsia"/>
          <w:szCs w:val="21"/>
        </w:rPr>
      </w:pPr>
      <w:r w:rsidRPr="00A36D81">
        <w:rPr>
          <w:rFonts w:asciiTheme="majorEastAsia" w:eastAsiaTheme="majorEastAsia" w:hAnsiTheme="majorEastAsia" w:hint="eastAsia"/>
          <w:szCs w:val="21"/>
        </w:rPr>
        <w:t>２．</w:t>
      </w:r>
      <w:r w:rsidR="00DD41DC" w:rsidRPr="00A36D81">
        <w:rPr>
          <w:rFonts w:asciiTheme="majorEastAsia" w:eastAsiaTheme="majorEastAsia" w:hAnsiTheme="majorEastAsia" w:hint="eastAsia"/>
          <w:szCs w:val="21"/>
        </w:rPr>
        <w:t>現状</w:t>
      </w:r>
      <w:r w:rsidR="008A41D8" w:rsidRPr="00A36D81">
        <w:rPr>
          <w:rFonts w:asciiTheme="majorEastAsia" w:eastAsiaTheme="majorEastAsia" w:hAnsiTheme="majorEastAsia" w:hint="eastAsia"/>
          <w:szCs w:val="21"/>
        </w:rPr>
        <w:t>（先行研究の分析</w:t>
      </w:r>
      <w:r w:rsidR="0023516E" w:rsidRPr="00A36D81">
        <w:rPr>
          <w:rFonts w:asciiTheme="majorEastAsia" w:eastAsiaTheme="majorEastAsia" w:hAnsiTheme="majorEastAsia" w:hint="eastAsia"/>
          <w:szCs w:val="21"/>
        </w:rPr>
        <w:t>）</w:t>
      </w:r>
    </w:p>
    <w:p w:rsidR="0044054E" w:rsidRPr="00A36D81" w:rsidRDefault="00ED3D09" w:rsidP="00DD41D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</w:t>
      </w:r>
      <w:r w:rsidR="005A4484" w:rsidRPr="00A36D81">
        <w:rPr>
          <w:rFonts w:asciiTheme="majorEastAsia" w:eastAsiaTheme="majorEastAsia" w:hAnsiTheme="majorEastAsia"/>
          <w:szCs w:val="21"/>
        </w:rPr>
        <w:t>1）</w:t>
      </w:r>
      <w:r w:rsidR="00E20E33" w:rsidRPr="00A36D81">
        <w:rPr>
          <w:rFonts w:asciiTheme="majorEastAsia" w:eastAsiaTheme="majorEastAsia" w:hAnsiTheme="majorEastAsia"/>
          <w:szCs w:val="21"/>
        </w:rPr>
        <w:t>（原因</w:t>
      </w:r>
      <w:r w:rsidR="006C1D74" w:rsidRPr="00A36D81">
        <w:rPr>
          <w:rFonts w:asciiTheme="majorEastAsia" w:eastAsiaTheme="majorEastAsia" w:hAnsiTheme="majorEastAsia"/>
          <w:szCs w:val="21"/>
        </w:rPr>
        <w:t>・現状</w:t>
      </w:r>
      <w:r w:rsidR="00E20E33" w:rsidRPr="00A36D81">
        <w:rPr>
          <w:rFonts w:asciiTheme="majorEastAsia" w:eastAsiaTheme="majorEastAsia" w:hAnsiTheme="majorEastAsia"/>
          <w:szCs w:val="21"/>
        </w:rPr>
        <w:t>１）</w:t>
      </w:r>
    </w:p>
    <w:p w:rsidR="00E32F91" w:rsidRDefault="00E32F91" w:rsidP="00E32F91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□□</w:t>
      </w:r>
      <w:r w:rsidR="007B0DEC">
        <w:rPr>
          <w:rFonts w:asciiTheme="minorEastAsia" w:eastAsiaTheme="minorEastAsia" w:hAnsiTheme="minorEastAsia" w:hint="eastAsia"/>
          <w:szCs w:val="21"/>
        </w:rPr>
        <w:t>ここから、</w:t>
      </w:r>
      <w:r w:rsidR="000726E5" w:rsidRPr="000726E5">
        <w:rPr>
          <w:rFonts w:asciiTheme="minorEastAsia" w:eastAsiaTheme="minorEastAsia" w:hAnsiTheme="minorEastAsia" w:hint="eastAsia"/>
          <w:szCs w:val="21"/>
        </w:rPr>
        <w:t>その原因や今の現状を書く</w:t>
      </w:r>
      <w:r w:rsidR="007B0DEC">
        <w:rPr>
          <w:rFonts w:asciiTheme="minorEastAsia" w:eastAsiaTheme="minorEastAsia" w:hAnsiTheme="minorEastAsia" w:hint="eastAsia"/>
          <w:szCs w:val="21"/>
        </w:rPr>
        <w:t>・・・・</w:t>
      </w:r>
    </w:p>
    <w:p w:rsidR="00DD41DC" w:rsidRDefault="00E32F91" w:rsidP="00E32F91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 w:rsidR="007B0DEC">
        <w:rPr>
          <w:rFonts w:asciiTheme="minorEastAsia" w:eastAsiaTheme="minorEastAsia" w:hAnsiTheme="minorEastAsia" w:hint="eastAsia"/>
          <w:szCs w:val="21"/>
        </w:rPr>
        <w:t>はじめる</w:t>
      </w:r>
      <w:r>
        <w:rPr>
          <w:rFonts w:asciiTheme="minorEastAsia" w:eastAsiaTheme="minorEastAsia" w:hAnsiTheme="minorEastAsia" w:hint="eastAsia"/>
          <w:szCs w:val="21"/>
        </w:rPr>
        <w:t>・・・・・・・・・・・・・・・・・・</w:t>
      </w:r>
    </w:p>
    <w:p w:rsidR="006C1D74" w:rsidRPr="00317E76" w:rsidRDefault="00317E76" w:rsidP="00317E76">
      <w:pPr>
        <w:rPr>
          <w:rFonts w:asciiTheme="minorEastAsia" w:eastAsiaTheme="minorEastAsia" w:hAnsiTheme="minorEastAsia"/>
          <w:szCs w:val="21"/>
        </w:rPr>
      </w:pPr>
      <w:r w:rsidRPr="00317E76"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/>
          <w:szCs w:val="21"/>
        </w:rPr>
        <w:t>・・・・・・・</w:t>
      </w:r>
      <w:r w:rsidRPr="00317E76">
        <w:rPr>
          <w:rFonts w:asciiTheme="minorEastAsia" w:eastAsiaTheme="minorEastAsia" w:hAnsiTheme="minorEastAsia"/>
          <w:szCs w:val="21"/>
        </w:rPr>
        <w:t>という現状がある。</w:t>
      </w:r>
      <w:r>
        <w:rPr>
          <w:rFonts w:asciiTheme="minorEastAsia" w:eastAsiaTheme="minorEastAsia" w:hAnsiTheme="minorEastAsia" w:hint="eastAsia"/>
          <w:szCs w:val="21"/>
        </w:rPr>
        <w:t>1)</w:t>
      </w:r>
    </w:p>
    <w:p w:rsidR="000726E5" w:rsidRDefault="008C4AFC" w:rsidP="00F36902">
      <w:pPr>
        <w:ind w:firstLineChars="100" w:firstLine="211"/>
        <w:rPr>
          <w:rFonts w:ascii="HG丸ｺﾞｼｯｸM-PRO" w:eastAsia="HG丸ｺﾞｼｯｸM-PRO"/>
          <w:b/>
          <w:szCs w:val="21"/>
        </w:rPr>
      </w:pPr>
      <w:r w:rsidRPr="00A36D81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698449</wp:posOffset>
            </wp:positionH>
            <wp:positionV relativeFrom="paragraph">
              <wp:posOffset>38100</wp:posOffset>
            </wp:positionV>
            <wp:extent cx="1838325" cy="131804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KKO081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8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AFC" w:rsidRDefault="008C4AFC" w:rsidP="00F36902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8C4AFC" w:rsidRDefault="008C4AFC" w:rsidP="00F36902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8C4AFC" w:rsidRDefault="008C4AFC" w:rsidP="00F36902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8C4AFC" w:rsidRDefault="008C4AFC" w:rsidP="00F36902">
      <w:pPr>
        <w:ind w:firstLineChars="100" w:firstLine="211"/>
        <w:rPr>
          <w:rFonts w:ascii="HG丸ｺﾞｼｯｸM-PRO" w:eastAsia="HG丸ｺﾞｼｯｸM-PRO" w:hint="eastAsia"/>
          <w:b/>
          <w:szCs w:val="21"/>
        </w:rPr>
      </w:pPr>
    </w:p>
    <w:p w:rsidR="00DD41DC" w:rsidRPr="00A36D81" w:rsidRDefault="00DD41DC" w:rsidP="00DD41DC">
      <w:pPr>
        <w:ind w:firstLineChars="100" w:firstLine="211"/>
        <w:jc w:val="center"/>
        <w:rPr>
          <w:rFonts w:ascii="HG丸ｺﾞｼｯｸM-PRO" w:eastAsia="HG丸ｺﾞｼｯｸM-PRO"/>
          <w:b/>
          <w:szCs w:val="21"/>
        </w:rPr>
      </w:pPr>
    </w:p>
    <w:p w:rsidR="00DD41DC" w:rsidRPr="005B3EEF" w:rsidRDefault="00DD41DC" w:rsidP="00087758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B3EEF">
        <w:rPr>
          <w:rFonts w:asciiTheme="majorEastAsia" w:eastAsiaTheme="majorEastAsia" w:hAnsiTheme="majorEastAsia"/>
          <w:b/>
          <w:sz w:val="20"/>
          <w:szCs w:val="20"/>
        </w:rPr>
        <w:t>（図１）図の説明文</w:t>
      </w:r>
      <w:r w:rsidR="00703BB5" w:rsidRPr="005B3EEF">
        <w:rPr>
          <w:rFonts w:asciiTheme="majorEastAsia" w:eastAsiaTheme="majorEastAsia" w:hAnsiTheme="majorEastAsia"/>
          <w:b/>
          <w:sz w:val="20"/>
          <w:szCs w:val="20"/>
        </w:rPr>
        <w:t>Ａ</w:t>
      </w:r>
    </w:p>
    <w:p w:rsidR="00DD41DC" w:rsidRPr="00A36D81" w:rsidRDefault="00DD41DC" w:rsidP="00F36902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63108C" w:rsidRPr="00A36D81" w:rsidRDefault="00ED3D09" w:rsidP="00DD41D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(</w:t>
      </w:r>
      <w:r w:rsidR="00E20E33" w:rsidRPr="00A36D81">
        <w:rPr>
          <w:rFonts w:asciiTheme="majorEastAsia" w:eastAsiaTheme="majorEastAsia" w:hAnsiTheme="majorEastAsia"/>
          <w:szCs w:val="21"/>
        </w:rPr>
        <w:t>2）（原因</w:t>
      </w:r>
      <w:r w:rsidR="006C1D74" w:rsidRPr="00A36D81">
        <w:rPr>
          <w:rFonts w:asciiTheme="majorEastAsia" w:eastAsiaTheme="majorEastAsia" w:hAnsiTheme="majorEastAsia"/>
          <w:szCs w:val="21"/>
        </w:rPr>
        <w:t>・現状</w:t>
      </w:r>
      <w:r w:rsidR="00E20E33" w:rsidRPr="00A36D81">
        <w:rPr>
          <w:rFonts w:asciiTheme="majorEastAsia" w:eastAsiaTheme="majorEastAsia" w:hAnsiTheme="majorEastAsia"/>
          <w:szCs w:val="21"/>
        </w:rPr>
        <w:t>２）</w:t>
      </w:r>
    </w:p>
    <w:p w:rsidR="000726E5" w:rsidRPr="008C4AFC" w:rsidRDefault="00E32F91" w:rsidP="008C4AFC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□</w:t>
      </w:r>
      <w:r w:rsidR="000726E5" w:rsidRPr="000726E5">
        <w:rPr>
          <w:rFonts w:asciiTheme="minorEastAsia" w:eastAsiaTheme="minorEastAsia" w:hAnsiTheme="minorEastAsia" w:hint="eastAsia"/>
          <w:szCs w:val="21"/>
        </w:rPr>
        <w:t>その原因や今の現状を書く</w:t>
      </w:r>
    </w:p>
    <w:p w:rsidR="00DD41DC" w:rsidRPr="005B3EEF" w:rsidRDefault="00DD41DC" w:rsidP="006C1D7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B3EEF">
        <w:rPr>
          <w:rFonts w:asciiTheme="majorEastAsia" w:eastAsiaTheme="majorEastAsia" w:hAnsiTheme="majorEastAsia"/>
          <w:b/>
          <w:sz w:val="20"/>
          <w:szCs w:val="20"/>
        </w:rPr>
        <w:t>（表１）表の説明文</w:t>
      </w:r>
      <w:r w:rsidR="00703BB5" w:rsidRPr="005B3EEF">
        <w:rPr>
          <w:rFonts w:asciiTheme="majorEastAsia" w:eastAsiaTheme="majorEastAsia" w:hAnsiTheme="majorEastAsia"/>
          <w:b/>
          <w:sz w:val="20"/>
          <w:szCs w:val="20"/>
        </w:rPr>
        <w:t>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99"/>
        <w:gridCol w:w="698"/>
        <w:gridCol w:w="698"/>
        <w:gridCol w:w="698"/>
        <w:gridCol w:w="698"/>
      </w:tblGrid>
      <w:tr w:rsidR="00DD41DC" w:rsidRPr="00087758" w:rsidTr="00087758">
        <w:trPr>
          <w:trHeight w:val="301"/>
          <w:jc w:val="center"/>
        </w:trPr>
        <w:tc>
          <w:tcPr>
            <w:tcW w:w="699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9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/>
                <w:szCs w:val="21"/>
              </w:rPr>
              <w:t>5時</w:t>
            </w:r>
          </w:p>
        </w:tc>
        <w:tc>
          <w:tcPr>
            <w:tcW w:w="698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087758">
              <w:rPr>
                <w:rFonts w:asciiTheme="minorEastAsia" w:eastAsiaTheme="minorEastAsia" w:hAnsiTheme="minorEastAsia"/>
                <w:szCs w:val="21"/>
              </w:rPr>
              <w:t>時</w:t>
            </w:r>
          </w:p>
        </w:tc>
        <w:tc>
          <w:tcPr>
            <w:tcW w:w="698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/>
                <w:szCs w:val="21"/>
              </w:rPr>
              <w:t>7時</w:t>
            </w:r>
          </w:p>
        </w:tc>
        <w:tc>
          <w:tcPr>
            <w:tcW w:w="698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 w:hint="eastAsia"/>
                <w:szCs w:val="21"/>
              </w:rPr>
              <w:t>8時</w:t>
            </w:r>
          </w:p>
        </w:tc>
        <w:tc>
          <w:tcPr>
            <w:tcW w:w="698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/>
                <w:szCs w:val="21"/>
              </w:rPr>
              <w:t>9時</w:t>
            </w:r>
          </w:p>
        </w:tc>
      </w:tr>
      <w:tr w:rsidR="00DD41DC" w:rsidRPr="00087758" w:rsidTr="00087758">
        <w:trPr>
          <w:trHeight w:val="289"/>
          <w:jc w:val="center"/>
        </w:trPr>
        <w:tc>
          <w:tcPr>
            <w:tcW w:w="699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 w:hint="eastAsia"/>
                <w:szCs w:val="21"/>
              </w:rPr>
              <w:t>大人</w:t>
            </w:r>
          </w:p>
        </w:tc>
        <w:tc>
          <w:tcPr>
            <w:tcW w:w="699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41DC" w:rsidRPr="00087758" w:rsidTr="00087758">
        <w:trPr>
          <w:trHeight w:val="301"/>
          <w:jc w:val="center"/>
        </w:trPr>
        <w:tc>
          <w:tcPr>
            <w:tcW w:w="699" w:type="dxa"/>
          </w:tcPr>
          <w:p w:rsidR="00DD41DC" w:rsidRPr="00087758" w:rsidRDefault="00087758" w:rsidP="00697E67">
            <w:pPr>
              <w:rPr>
                <w:rFonts w:asciiTheme="minorEastAsia" w:eastAsiaTheme="minorEastAsia" w:hAnsiTheme="minorEastAsia"/>
                <w:szCs w:val="21"/>
              </w:rPr>
            </w:pPr>
            <w:r w:rsidRPr="00087758">
              <w:rPr>
                <w:rFonts w:asciiTheme="minorEastAsia" w:eastAsiaTheme="minorEastAsia" w:hAnsiTheme="minorEastAsia"/>
                <w:szCs w:val="21"/>
              </w:rPr>
              <w:t>子供</w:t>
            </w:r>
          </w:p>
        </w:tc>
        <w:tc>
          <w:tcPr>
            <w:tcW w:w="699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8" w:type="dxa"/>
          </w:tcPr>
          <w:p w:rsidR="00DD41DC" w:rsidRPr="00087758" w:rsidRDefault="00DD41DC" w:rsidP="00697E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D41DC" w:rsidRDefault="00DD41DC" w:rsidP="00F10E6B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ここから・・・・・・・・・・・・・・・・・・</w:t>
      </w: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はじめる・・・・・・・・・・・・・・・・・・・</w:t>
      </w:r>
    </w:p>
    <w:p w:rsidR="008C4AFC" w:rsidRPr="00317E76" w:rsidRDefault="008C4AFC" w:rsidP="008C4AF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・・・・・・・・・・・といわれている。2)</w:t>
      </w:r>
    </w:p>
    <w:p w:rsidR="008C4AFC" w:rsidRPr="00F10E6B" w:rsidRDefault="008C4AFC" w:rsidP="008C4AFC">
      <w:pPr>
        <w:rPr>
          <w:rFonts w:ascii="HG丸ｺﾞｼｯｸM-PRO" w:eastAsia="HG丸ｺﾞｼｯｸM-PRO" w:hint="eastAsia"/>
          <w:b/>
          <w:szCs w:val="21"/>
        </w:rPr>
      </w:pPr>
    </w:p>
    <w:p w:rsidR="008C4AFC" w:rsidRPr="00A36D81" w:rsidRDefault="008C4AFC" w:rsidP="008C4AF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３</w:t>
      </w:r>
      <w:r w:rsidRPr="00A36D81">
        <w:rPr>
          <w:rFonts w:asciiTheme="majorEastAsia" w:eastAsiaTheme="majorEastAsia" w:hAnsiTheme="majorEastAsia"/>
          <w:szCs w:val="21"/>
        </w:rPr>
        <w:t>．</w:t>
      </w:r>
      <w:r>
        <w:rPr>
          <w:rFonts w:asciiTheme="majorEastAsia" w:eastAsiaTheme="majorEastAsia" w:hAnsiTheme="majorEastAsia" w:hint="eastAsia"/>
          <w:szCs w:val="21"/>
        </w:rPr>
        <w:t>研究方法（研究手法</w:t>
      </w:r>
      <w:r w:rsidRPr="00A36D81">
        <w:rPr>
          <w:rFonts w:asciiTheme="majorEastAsia" w:eastAsiaTheme="majorEastAsia" w:hAnsiTheme="majorEastAsia" w:hint="eastAsia"/>
          <w:szCs w:val="21"/>
        </w:rPr>
        <w:t>）</w:t>
      </w: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ここから・・・・・・・・・・・・・・・・・・</w:t>
      </w: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はじめる・・・・・・・・・・・・・・・・・・・</w:t>
      </w:r>
    </w:p>
    <w:p w:rsidR="008C4AFC" w:rsidRDefault="008C4AFC" w:rsidP="008C4AFC">
      <w:pPr>
        <w:rPr>
          <w:rFonts w:asciiTheme="majorEastAsia" w:eastAsiaTheme="majorEastAsia" w:hAnsiTheme="majorEastAsia" w:hint="eastAsia"/>
          <w:szCs w:val="21"/>
        </w:rPr>
      </w:pPr>
    </w:p>
    <w:p w:rsidR="008C4AFC" w:rsidRPr="00A36D81" w:rsidRDefault="008C4AFC" w:rsidP="008C4AF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４</w:t>
      </w:r>
      <w:r w:rsidRPr="00A36D81">
        <w:rPr>
          <w:rFonts w:asciiTheme="majorEastAsia" w:eastAsiaTheme="majorEastAsia" w:hAnsiTheme="majorEastAsia"/>
          <w:szCs w:val="21"/>
        </w:rPr>
        <w:t>．</w:t>
      </w:r>
      <w:r>
        <w:rPr>
          <w:rFonts w:asciiTheme="majorEastAsia" w:eastAsiaTheme="majorEastAsia" w:hAnsiTheme="majorEastAsia" w:hint="eastAsia"/>
          <w:szCs w:val="21"/>
        </w:rPr>
        <w:t>結果・考察</w:t>
      </w: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ここから・・・・・・・・・・・・・・・・・・</w:t>
      </w:r>
    </w:p>
    <w:p w:rsidR="008C4AFC" w:rsidRDefault="008C4AFC" w:rsidP="008C4AF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はじめる・・・・・・・・・・・・・・・・・・・</w:t>
      </w:r>
    </w:p>
    <w:p w:rsidR="008C4AFC" w:rsidRPr="008C4AFC" w:rsidRDefault="008C4AFC" w:rsidP="008C4AFC">
      <w:pPr>
        <w:rPr>
          <w:rFonts w:ascii="HG丸ｺﾞｼｯｸM-PRO" w:eastAsia="HG丸ｺﾞｼｯｸM-PRO" w:hint="eastAsia"/>
          <w:b/>
          <w:szCs w:val="21"/>
        </w:rPr>
      </w:pPr>
    </w:p>
    <w:p w:rsidR="001E72BA" w:rsidRDefault="001E72BA" w:rsidP="008E2B16">
      <w:pPr>
        <w:rPr>
          <w:rFonts w:asciiTheme="majorEastAsia" w:eastAsiaTheme="majorEastAsia" w:hAnsiTheme="majorEastAsia"/>
          <w:szCs w:val="21"/>
        </w:rPr>
      </w:pPr>
    </w:p>
    <w:p w:rsidR="008A41D8" w:rsidRPr="00A36D81" w:rsidRDefault="008C4AFC" w:rsidP="000F5CE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2B2787" w:rsidRPr="00A36D81">
        <w:rPr>
          <w:rFonts w:asciiTheme="majorEastAsia" w:eastAsiaTheme="majorEastAsia" w:hAnsiTheme="majorEastAsia" w:hint="eastAsia"/>
          <w:szCs w:val="21"/>
        </w:rPr>
        <w:t>．</w:t>
      </w:r>
      <w:r w:rsidR="008A41D8" w:rsidRPr="00A36D81">
        <w:rPr>
          <w:rFonts w:asciiTheme="majorEastAsia" w:eastAsiaTheme="majorEastAsia" w:hAnsiTheme="majorEastAsia" w:hint="eastAsia"/>
          <w:szCs w:val="21"/>
        </w:rPr>
        <w:t>自分の提案</w:t>
      </w:r>
      <w:r w:rsidR="0070446E" w:rsidRPr="00A36D81">
        <w:rPr>
          <w:rFonts w:asciiTheme="majorEastAsia" w:eastAsiaTheme="majorEastAsia" w:hAnsiTheme="majorEastAsia" w:hint="eastAsia"/>
          <w:szCs w:val="21"/>
        </w:rPr>
        <w:t>（答え）</w:t>
      </w:r>
    </w:p>
    <w:p w:rsidR="006C1D74" w:rsidRPr="00A36D81" w:rsidRDefault="000726E5" w:rsidP="006C1D7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(1)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="006C1D74" w:rsidRPr="00A36D81">
        <w:rPr>
          <w:rFonts w:asciiTheme="majorEastAsia" w:eastAsiaTheme="majorEastAsia" w:hAnsiTheme="majorEastAsia" w:hint="eastAsia"/>
          <w:szCs w:val="21"/>
        </w:rPr>
        <w:t>提案１</w:t>
      </w:r>
    </w:p>
    <w:p w:rsidR="00697E67" w:rsidRDefault="00E32F91" w:rsidP="00E32F9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□その理由</w:t>
      </w:r>
      <w:r w:rsidR="008A41D8" w:rsidRPr="00A36D81">
        <w:rPr>
          <w:rFonts w:asciiTheme="minorEastAsia" w:eastAsiaTheme="minorEastAsia" w:hAnsiTheme="minorEastAsia" w:hint="eastAsia"/>
          <w:szCs w:val="21"/>
        </w:rPr>
        <w:t>（根拠）</w:t>
      </w:r>
      <w:r w:rsidR="006C1D74" w:rsidRPr="00A36D81">
        <w:rPr>
          <w:rFonts w:asciiTheme="minorEastAsia" w:eastAsiaTheme="minorEastAsia" w:hAnsiTheme="minorEastAsia" w:hint="eastAsia"/>
          <w:szCs w:val="21"/>
        </w:rPr>
        <w:t>を書く</w:t>
      </w:r>
    </w:p>
    <w:p w:rsidR="006C1D74" w:rsidRPr="00A36D81" w:rsidRDefault="006C1D74" w:rsidP="000726E5">
      <w:pPr>
        <w:tabs>
          <w:tab w:val="left" w:pos="3828"/>
        </w:tabs>
        <w:jc w:val="right"/>
        <w:rPr>
          <w:rFonts w:ascii="HG丸ｺﾞｼｯｸM-PRO" w:eastAsia="HG丸ｺﾞｼｯｸM-PRO"/>
          <w:b/>
          <w:szCs w:val="21"/>
        </w:rPr>
      </w:pPr>
    </w:p>
    <w:p w:rsidR="00DD41DC" w:rsidRPr="00A36D81" w:rsidRDefault="006C1D74" w:rsidP="006C1D74">
      <w:pPr>
        <w:jc w:val="center"/>
        <w:rPr>
          <w:rFonts w:ascii="HG丸ｺﾞｼｯｸM-PRO" w:eastAsia="HG丸ｺﾞｼｯｸM-PRO"/>
          <w:b/>
          <w:szCs w:val="21"/>
        </w:rPr>
      </w:pPr>
      <w:r w:rsidRPr="00A36D81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1B020119" wp14:editId="36F0DC26">
            <wp:extent cx="2667000" cy="1555750"/>
            <wp:effectExtent l="0" t="0" r="0" b="6350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41DC" w:rsidRPr="005B3EEF" w:rsidRDefault="006C1D74" w:rsidP="006C1D7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B3EEF">
        <w:rPr>
          <w:rFonts w:asciiTheme="majorEastAsia" w:eastAsiaTheme="majorEastAsia" w:hAnsiTheme="majorEastAsia"/>
          <w:b/>
          <w:sz w:val="20"/>
          <w:szCs w:val="20"/>
        </w:rPr>
        <w:t>（</w:t>
      </w:r>
      <w:r w:rsidR="009F3DF8" w:rsidRPr="005B3EEF">
        <w:rPr>
          <w:rFonts w:asciiTheme="majorEastAsia" w:eastAsiaTheme="majorEastAsia" w:hAnsiTheme="majorEastAsia"/>
          <w:b/>
          <w:sz w:val="20"/>
          <w:szCs w:val="20"/>
        </w:rPr>
        <w:t>ｸﾞﾗﾌ</w:t>
      </w:r>
      <w:r w:rsidRPr="005B3EEF">
        <w:rPr>
          <w:rFonts w:asciiTheme="majorEastAsia" w:eastAsiaTheme="majorEastAsia" w:hAnsiTheme="majorEastAsia"/>
          <w:b/>
          <w:sz w:val="20"/>
          <w:szCs w:val="20"/>
        </w:rPr>
        <w:t>１）グラフの説明文</w:t>
      </w:r>
      <w:r w:rsidR="00703BB5" w:rsidRPr="005B3EEF">
        <w:rPr>
          <w:rFonts w:asciiTheme="majorEastAsia" w:eastAsiaTheme="majorEastAsia" w:hAnsiTheme="majorEastAsia"/>
          <w:b/>
          <w:sz w:val="20"/>
          <w:szCs w:val="20"/>
        </w:rPr>
        <w:t>Ｃ</w:t>
      </w:r>
    </w:p>
    <w:p w:rsidR="00DD41DC" w:rsidRPr="00A36D81" w:rsidRDefault="00DD41DC" w:rsidP="00F10E6B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6C1D74" w:rsidRPr="00A36D81" w:rsidRDefault="000726E5" w:rsidP="006C1D7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(2)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="006C1D74" w:rsidRPr="00A36D81">
        <w:rPr>
          <w:rFonts w:asciiTheme="majorEastAsia" w:eastAsiaTheme="majorEastAsia" w:hAnsiTheme="majorEastAsia" w:hint="eastAsia"/>
          <w:szCs w:val="21"/>
        </w:rPr>
        <w:t>提案２</w:t>
      </w:r>
    </w:p>
    <w:p w:rsidR="00E32F91" w:rsidRDefault="00E32F91" w:rsidP="00E32F9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>□その理由</w:t>
      </w:r>
      <w:r w:rsidRPr="00A36D81">
        <w:rPr>
          <w:rFonts w:asciiTheme="minorEastAsia" w:eastAsiaTheme="minorEastAsia" w:hAnsiTheme="minorEastAsia" w:hint="eastAsia"/>
          <w:szCs w:val="21"/>
        </w:rPr>
        <w:t>（根拠）を書く</w:t>
      </w:r>
    </w:p>
    <w:p w:rsidR="00697E67" w:rsidRPr="00F10E6B" w:rsidRDefault="00697E67" w:rsidP="00F10E6B">
      <w:pPr>
        <w:ind w:firstLineChars="100" w:firstLine="211"/>
        <w:rPr>
          <w:rFonts w:ascii="HG丸ｺﾞｼｯｸM-PRO" w:eastAsia="HG丸ｺﾞｼｯｸM-PRO"/>
          <w:b/>
          <w:szCs w:val="21"/>
        </w:rPr>
      </w:pPr>
    </w:p>
    <w:p w:rsidR="00697E67" w:rsidRPr="00F10E6B" w:rsidRDefault="009243D1" w:rsidP="00F10E6B">
      <w:pPr>
        <w:ind w:firstLineChars="100" w:firstLine="211"/>
        <w:rPr>
          <w:rFonts w:ascii="HG丸ｺﾞｼｯｸM-PRO" w:eastAsia="HG丸ｺﾞｼｯｸM-PRO"/>
          <w:b/>
          <w:szCs w:val="21"/>
        </w:rPr>
      </w:pPr>
      <w:r w:rsidRPr="00F10E6B">
        <w:rPr>
          <w:rFonts w:ascii="HG丸ｺﾞｼｯｸM-PRO" w:eastAsia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F09E3" wp14:editId="3FAB3A8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3D1" w:rsidRPr="00E32F91" w:rsidRDefault="00F10E6B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注意</w:t>
                            </w:r>
                            <w:r w:rsidRPr="00E32F91">
                              <w:rPr>
                                <w:shd w:val="pct15" w:color="auto" w:fill="FFFFFF"/>
                              </w:rPr>
                              <w:t>１．</w:t>
                            </w:r>
                            <w:r w:rsidR="009243D1"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図</w:t>
                            </w:r>
                            <w:r w:rsidR="009243D1" w:rsidRPr="00E32F91">
                              <w:rPr>
                                <w:shd w:val="pct15" w:color="auto" w:fill="FFFFFF"/>
                              </w:rPr>
                              <w:t>下表上</w:t>
                            </w:r>
                          </w:p>
                          <w:p w:rsidR="009243D1" w:rsidRDefault="00F10E6B" w:rsidP="00F10E6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9243D1">
                              <w:rPr>
                                <w:rFonts w:hint="eastAsia"/>
                              </w:rPr>
                              <w:t>図・ｸﾞﾗﾌの説明</w:t>
                            </w:r>
                            <w:r w:rsidR="001E72BA">
                              <w:rPr>
                                <w:rFonts w:hint="eastAsia"/>
                              </w:rPr>
                              <w:t>Ａ</w:t>
                            </w:r>
                            <w:r w:rsidR="001E72BA">
                              <w:t>Ｃ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その</w:t>
                            </w:r>
                            <w:r w:rsidRPr="005B3EEF">
                              <w:rPr>
                                <w:b/>
                                <w:bdr w:val="single" w:sz="4" w:space="0" w:color="auto"/>
                              </w:rPr>
                              <w:t>下</w:t>
                            </w:r>
                          </w:p>
                          <w:p w:rsidR="00F10E6B" w:rsidRDefault="00F10E6B" w:rsidP="00F10E6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②表の</w:t>
                            </w:r>
                            <w:r>
                              <w:t>説明</w:t>
                            </w:r>
                            <w:r w:rsidR="001E72BA"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は、その</w:t>
                            </w:r>
                            <w:r w:rsidRPr="005B3EEF">
                              <w:rPr>
                                <w:b/>
                                <w:bdr w:val="single" w:sz="4" w:space="0" w:color="auto"/>
                              </w:rPr>
                              <w:t>上</w:t>
                            </w:r>
                          </w:p>
                          <w:p w:rsidR="00F10E6B" w:rsidRPr="00E32F91" w:rsidRDefault="00F10E6B" w:rsidP="00F10E6B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注意</w:t>
                            </w:r>
                            <w:r w:rsidRPr="00E32F91">
                              <w:rPr>
                                <w:shd w:val="pct15" w:color="auto" w:fill="FFFFFF"/>
                              </w:rPr>
                              <w:t>２．</w:t>
                            </w:r>
                            <w:r w:rsidR="007B0DEC"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「</w:t>
                            </w:r>
                            <w:r w:rsidRPr="00E32F91">
                              <w:rPr>
                                <w:shd w:val="pct15" w:color="auto" w:fill="FFFFFF"/>
                              </w:rPr>
                              <w:t>１</w:t>
                            </w:r>
                            <w:r w:rsidR="007B0DEC"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．</w:t>
                            </w:r>
                            <w:r w:rsidRPr="00E32F91">
                              <w:rPr>
                                <w:shd w:val="pct15" w:color="auto" w:fill="FFFFFF"/>
                              </w:rPr>
                              <w:t>(1)</w:t>
                            </w:r>
                            <w:r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①ア</w:t>
                            </w:r>
                            <w:r w:rsidR="007B0DEC"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」の順</w:t>
                            </w:r>
                            <w:r w:rsidR="007B0DEC" w:rsidRPr="00E32F91">
                              <w:rPr>
                                <w:shd w:val="pct15" w:color="auto" w:fill="FFFFFF"/>
                              </w:rPr>
                              <w:t xml:space="preserve">　</w:t>
                            </w:r>
                          </w:p>
                          <w:p w:rsidR="00F10E6B" w:rsidRDefault="00F10E6B" w:rsidP="00F10E6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(1)(2) </w:t>
                            </w:r>
                            <w:r>
                              <w:rPr>
                                <w:rFonts w:hint="eastAsia"/>
                              </w:rPr>
                              <w:t>の段落は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１．２．の</w:t>
                            </w:r>
                            <w:r>
                              <w:t>段落</w:t>
                            </w:r>
                            <w:r>
                              <w:rPr>
                                <w:rFonts w:hint="eastAsia"/>
                              </w:rPr>
                              <w:t>より</w:t>
                            </w:r>
                          </w:p>
                          <w:p w:rsidR="00F10E6B" w:rsidRDefault="00F10E6B" w:rsidP="00F10E6B">
                            <w:pPr>
                              <w:ind w:firstLineChars="100" w:firstLine="210"/>
                            </w:pPr>
                            <w:r>
                              <w:t>1</w:t>
                            </w:r>
                            <w:r>
                              <w:t>文字下げる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7B0DEC"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文の始まりも</w:t>
                            </w:r>
                          </w:p>
                          <w:p w:rsidR="00795894" w:rsidRPr="00E32F91" w:rsidRDefault="00795894" w:rsidP="00795894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注意</w:t>
                            </w:r>
                            <w:r w:rsidRPr="00E32F91">
                              <w:rPr>
                                <w:shd w:val="pct15" w:color="auto" w:fill="FFFFFF"/>
                              </w:rPr>
                              <w:t>３．引用の番号は、</w:t>
                            </w:r>
                            <w:r w:rsidRPr="00E32F91">
                              <w:rPr>
                                <w:rFonts w:hint="eastAsia"/>
                                <w:shd w:val="pct15" w:color="auto" w:fill="FFFFFF"/>
                              </w:rPr>
                              <w:t>1)2)3)</w:t>
                            </w:r>
                            <w:r w:rsidR="00317E76">
                              <w:rPr>
                                <w:shd w:val="pct15" w:color="auto" w:fill="FFFFFF"/>
                              </w:rPr>
                              <w:t xml:space="preserve"> </w:t>
                            </w:r>
                            <w:r w:rsidR="00317E76">
                              <w:rPr>
                                <w:rFonts w:hint="eastAsia"/>
                                <w:shd w:val="pct15" w:color="auto" w:fill="FFFFFF"/>
                              </w:rPr>
                              <w:t>文中も</w:t>
                            </w:r>
                          </w:p>
                          <w:p w:rsidR="00795894" w:rsidRPr="00F10E6B" w:rsidRDefault="00795894" w:rsidP="00795894"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アドレスだけでなく</w:t>
                            </w:r>
                            <w:r>
                              <w:t>、タイトルも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F09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    <v:textbox style="mso-fit-shape-to-text:t">
                  <w:txbxContent>
                    <w:p w:rsidR="009243D1" w:rsidRPr="00E32F91" w:rsidRDefault="00F10E6B">
                      <w:pPr>
                        <w:rPr>
                          <w:shd w:val="pct15" w:color="auto" w:fill="FFFFFF"/>
                        </w:rPr>
                      </w:pPr>
                      <w:r w:rsidRPr="00E32F91">
                        <w:rPr>
                          <w:rFonts w:hint="eastAsia"/>
                          <w:shd w:val="pct15" w:color="auto" w:fill="FFFFFF"/>
                        </w:rPr>
                        <w:t>注意</w:t>
                      </w:r>
                      <w:r w:rsidRPr="00E32F91">
                        <w:rPr>
                          <w:shd w:val="pct15" w:color="auto" w:fill="FFFFFF"/>
                        </w:rPr>
                        <w:t>１．</w:t>
                      </w:r>
                      <w:r w:rsidR="009243D1" w:rsidRPr="00E32F91">
                        <w:rPr>
                          <w:rFonts w:hint="eastAsia"/>
                          <w:shd w:val="pct15" w:color="auto" w:fill="FFFFFF"/>
                        </w:rPr>
                        <w:t>図</w:t>
                      </w:r>
                      <w:r w:rsidR="009243D1" w:rsidRPr="00E32F91">
                        <w:rPr>
                          <w:shd w:val="pct15" w:color="auto" w:fill="FFFFFF"/>
                        </w:rPr>
                        <w:t>下表上</w:t>
                      </w:r>
                    </w:p>
                    <w:p w:rsidR="009243D1" w:rsidRDefault="00F10E6B" w:rsidP="00F10E6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9243D1">
                        <w:rPr>
                          <w:rFonts w:hint="eastAsia"/>
                        </w:rPr>
                        <w:t>図・ｸﾞﾗﾌの説明</w:t>
                      </w:r>
                      <w:r w:rsidR="001E72BA">
                        <w:rPr>
                          <w:rFonts w:hint="eastAsia"/>
                        </w:rPr>
                        <w:t>Ａ</w:t>
                      </w:r>
                      <w:r w:rsidR="001E72BA">
                        <w:t>Ｃ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>
                        <w:t>その</w:t>
                      </w:r>
                      <w:r w:rsidRPr="005B3EEF">
                        <w:rPr>
                          <w:b/>
                          <w:bdr w:val="single" w:sz="4" w:space="0" w:color="auto"/>
                        </w:rPr>
                        <w:t>下</w:t>
                      </w:r>
                    </w:p>
                    <w:p w:rsidR="00F10E6B" w:rsidRDefault="00F10E6B" w:rsidP="00F10E6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②表の</w:t>
                      </w:r>
                      <w:r>
                        <w:t>説明</w:t>
                      </w:r>
                      <w:r w:rsidR="001E72BA">
                        <w:rPr>
                          <w:rFonts w:hint="eastAsia"/>
                        </w:rPr>
                        <w:t>Ｂ</w:t>
                      </w:r>
                      <w:r>
                        <w:t>は、その</w:t>
                      </w:r>
                      <w:r w:rsidRPr="005B3EEF">
                        <w:rPr>
                          <w:b/>
                          <w:bdr w:val="single" w:sz="4" w:space="0" w:color="auto"/>
                        </w:rPr>
                        <w:t>上</w:t>
                      </w:r>
                    </w:p>
                    <w:p w:rsidR="00F10E6B" w:rsidRPr="00E32F91" w:rsidRDefault="00F10E6B" w:rsidP="00F10E6B">
                      <w:pPr>
                        <w:rPr>
                          <w:shd w:val="pct15" w:color="auto" w:fill="FFFFFF"/>
                        </w:rPr>
                      </w:pPr>
                      <w:r w:rsidRPr="00E32F91">
                        <w:rPr>
                          <w:rFonts w:hint="eastAsia"/>
                          <w:shd w:val="pct15" w:color="auto" w:fill="FFFFFF"/>
                        </w:rPr>
                        <w:t>注意</w:t>
                      </w:r>
                      <w:r w:rsidRPr="00E32F91">
                        <w:rPr>
                          <w:shd w:val="pct15" w:color="auto" w:fill="FFFFFF"/>
                        </w:rPr>
                        <w:t>２．</w:t>
                      </w:r>
                      <w:r w:rsidR="007B0DEC" w:rsidRPr="00E32F91">
                        <w:rPr>
                          <w:rFonts w:hint="eastAsia"/>
                          <w:shd w:val="pct15" w:color="auto" w:fill="FFFFFF"/>
                        </w:rPr>
                        <w:t>「</w:t>
                      </w:r>
                      <w:r w:rsidRPr="00E32F91">
                        <w:rPr>
                          <w:shd w:val="pct15" w:color="auto" w:fill="FFFFFF"/>
                        </w:rPr>
                        <w:t>１</w:t>
                      </w:r>
                      <w:r w:rsidR="007B0DEC" w:rsidRPr="00E32F91">
                        <w:rPr>
                          <w:rFonts w:hint="eastAsia"/>
                          <w:shd w:val="pct15" w:color="auto" w:fill="FFFFFF"/>
                        </w:rPr>
                        <w:t>．</w:t>
                      </w:r>
                      <w:r w:rsidRPr="00E32F91">
                        <w:rPr>
                          <w:shd w:val="pct15" w:color="auto" w:fill="FFFFFF"/>
                        </w:rPr>
                        <w:t>(1)</w:t>
                      </w:r>
                      <w:r w:rsidRPr="00E32F91">
                        <w:rPr>
                          <w:rFonts w:hint="eastAsia"/>
                          <w:shd w:val="pct15" w:color="auto" w:fill="FFFFFF"/>
                        </w:rPr>
                        <w:t>①ア</w:t>
                      </w:r>
                      <w:r w:rsidR="007B0DEC" w:rsidRPr="00E32F91">
                        <w:rPr>
                          <w:rFonts w:hint="eastAsia"/>
                          <w:shd w:val="pct15" w:color="auto" w:fill="FFFFFF"/>
                        </w:rPr>
                        <w:t>」の順</w:t>
                      </w:r>
                      <w:r w:rsidR="007B0DEC" w:rsidRPr="00E32F91">
                        <w:rPr>
                          <w:shd w:val="pct15" w:color="auto" w:fill="FFFFFF"/>
                        </w:rPr>
                        <w:t xml:space="preserve">　</w:t>
                      </w:r>
                    </w:p>
                    <w:p w:rsidR="00F10E6B" w:rsidRDefault="00F10E6B" w:rsidP="00F10E6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(1)(2) </w:t>
                      </w:r>
                      <w:r>
                        <w:rPr>
                          <w:rFonts w:hint="eastAsia"/>
                        </w:rPr>
                        <w:t>の段落は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１．２．の</w:t>
                      </w:r>
                      <w:r>
                        <w:t>段落</w:t>
                      </w:r>
                      <w:r>
                        <w:rPr>
                          <w:rFonts w:hint="eastAsia"/>
                        </w:rPr>
                        <w:t>より</w:t>
                      </w:r>
                    </w:p>
                    <w:p w:rsidR="00F10E6B" w:rsidRDefault="00F10E6B" w:rsidP="00F10E6B">
                      <w:pPr>
                        <w:ind w:firstLineChars="100" w:firstLine="210"/>
                      </w:pPr>
                      <w:r>
                        <w:t>1</w:t>
                      </w:r>
                      <w:r>
                        <w:t>文字下げる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7B0DEC"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文の始まりも</w:t>
                      </w:r>
                    </w:p>
                    <w:p w:rsidR="00795894" w:rsidRPr="00E32F91" w:rsidRDefault="00795894" w:rsidP="00795894">
                      <w:pPr>
                        <w:rPr>
                          <w:shd w:val="pct15" w:color="auto" w:fill="FFFFFF"/>
                        </w:rPr>
                      </w:pPr>
                      <w:r w:rsidRPr="00E32F91">
                        <w:rPr>
                          <w:rFonts w:hint="eastAsia"/>
                          <w:shd w:val="pct15" w:color="auto" w:fill="FFFFFF"/>
                        </w:rPr>
                        <w:t>注意</w:t>
                      </w:r>
                      <w:r w:rsidRPr="00E32F91">
                        <w:rPr>
                          <w:shd w:val="pct15" w:color="auto" w:fill="FFFFFF"/>
                        </w:rPr>
                        <w:t>３．引用の番号は、</w:t>
                      </w:r>
                      <w:r w:rsidRPr="00E32F91">
                        <w:rPr>
                          <w:rFonts w:hint="eastAsia"/>
                          <w:shd w:val="pct15" w:color="auto" w:fill="FFFFFF"/>
                        </w:rPr>
                        <w:t>1)2)3)</w:t>
                      </w:r>
                      <w:r w:rsidR="00317E76">
                        <w:rPr>
                          <w:shd w:val="pct15" w:color="auto" w:fill="FFFFFF"/>
                        </w:rPr>
                        <w:t xml:space="preserve"> </w:t>
                      </w:r>
                      <w:r w:rsidR="00317E76">
                        <w:rPr>
                          <w:rFonts w:hint="eastAsia"/>
                          <w:shd w:val="pct15" w:color="auto" w:fill="FFFFFF"/>
                        </w:rPr>
                        <w:t>文中も</w:t>
                      </w:r>
                    </w:p>
                    <w:p w:rsidR="00795894" w:rsidRPr="00F10E6B" w:rsidRDefault="00795894" w:rsidP="00795894"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アドレスだけでなく</w:t>
                      </w:r>
                      <w:r>
                        <w:t>、タイトルも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7E67" w:rsidRPr="00A36D81" w:rsidRDefault="008C4AFC" w:rsidP="000F5CE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６</w:t>
      </w:r>
      <w:r w:rsidR="008A41D8" w:rsidRPr="00A36D81">
        <w:rPr>
          <w:rFonts w:asciiTheme="majorEastAsia" w:eastAsiaTheme="majorEastAsia" w:hAnsiTheme="majorEastAsia"/>
          <w:szCs w:val="21"/>
        </w:rPr>
        <w:t>．</w:t>
      </w:r>
      <w:r w:rsidR="005B3EEF">
        <w:rPr>
          <w:rFonts w:asciiTheme="majorEastAsia" w:eastAsiaTheme="majorEastAsia" w:hAnsiTheme="majorEastAsia"/>
          <w:szCs w:val="21"/>
        </w:rPr>
        <w:t>今後の</w:t>
      </w:r>
      <w:r w:rsidR="008A41D8" w:rsidRPr="00A36D81">
        <w:rPr>
          <w:rFonts w:asciiTheme="majorEastAsia" w:eastAsiaTheme="majorEastAsia" w:hAnsiTheme="majorEastAsia"/>
          <w:szCs w:val="21"/>
        </w:rPr>
        <w:t>課題</w:t>
      </w:r>
      <w:bookmarkStart w:id="0" w:name="_GoBack"/>
      <w:bookmarkEnd w:id="0"/>
    </w:p>
    <w:p w:rsidR="00703BB5" w:rsidRPr="00795894" w:rsidRDefault="00703BB5" w:rsidP="00703BB5">
      <w:pPr>
        <w:rPr>
          <w:rFonts w:ascii="HG丸ｺﾞｼｯｸM-PRO" w:eastAsia="HG丸ｺﾞｼｯｸM-PRO"/>
          <w:b/>
          <w:szCs w:val="21"/>
        </w:rPr>
      </w:pPr>
    </w:p>
    <w:p w:rsidR="00703BB5" w:rsidRDefault="00703BB5" w:rsidP="00703BB5">
      <w:pPr>
        <w:rPr>
          <w:rFonts w:ascii="HG丸ｺﾞｼｯｸM-PRO" w:eastAsia="HG丸ｺﾞｼｯｸM-PRO"/>
          <w:b/>
          <w:szCs w:val="21"/>
        </w:rPr>
      </w:pPr>
    </w:p>
    <w:p w:rsidR="005F3064" w:rsidRPr="00A36D81" w:rsidRDefault="005F3064" w:rsidP="00703BB5">
      <w:pPr>
        <w:rPr>
          <w:rFonts w:ascii="HG丸ｺﾞｼｯｸM-PRO" w:eastAsia="HG丸ｺﾞｼｯｸM-PRO"/>
          <w:b/>
          <w:szCs w:val="21"/>
        </w:rPr>
      </w:pPr>
    </w:p>
    <w:p w:rsidR="00697E67" w:rsidRPr="00A36D81" w:rsidRDefault="008C4AFC" w:rsidP="000F5CE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8A41D8" w:rsidRPr="00A36D81">
        <w:rPr>
          <w:rFonts w:asciiTheme="majorEastAsia" w:eastAsiaTheme="majorEastAsia" w:hAnsiTheme="majorEastAsia" w:hint="eastAsia"/>
          <w:szCs w:val="21"/>
        </w:rPr>
        <w:t>．</w:t>
      </w:r>
      <w:r w:rsidR="00697E67" w:rsidRPr="00A36D81">
        <w:rPr>
          <w:rFonts w:asciiTheme="majorEastAsia" w:eastAsiaTheme="majorEastAsia" w:hAnsiTheme="majorEastAsia" w:hint="eastAsia"/>
          <w:szCs w:val="21"/>
        </w:rPr>
        <w:t>引用・参考文献</w:t>
      </w:r>
    </w:p>
    <w:p w:rsidR="00697E67" w:rsidRPr="00A36D81" w:rsidRDefault="006C1D74" w:rsidP="00697E67">
      <w:pPr>
        <w:rPr>
          <w:rFonts w:asciiTheme="minorEastAsia" w:eastAsiaTheme="minorEastAsia" w:hAnsiTheme="minorEastAsia"/>
          <w:szCs w:val="21"/>
        </w:rPr>
      </w:pPr>
      <w:r w:rsidRPr="00A36D81">
        <w:rPr>
          <w:rFonts w:asciiTheme="minorEastAsia" w:eastAsiaTheme="minorEastAsia" w:hAnsiTheme="minorEastAsia" w:hint="eastAsia"/>
          <w:szCs w:val="21"/>
        </w:rPr>
        <w:t>1)＜となりのトトロ＞15回目放送14.2％の好視聴率</w:t>
      </w:r>
    </w:p>
    <w:p w:rsidR="006C1D74" w:rsidRPr="00A36D81" w:rsidRDefault="006C1D74" w:rsidP="006C1D7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A36D81">
        <w:rPr>
          <w:rFonts w:asciiTheme="minorEastAsia" w:eastAsiaTheme="minorEastAsia" w:hAnsiTheme="minorEastAsia"/>
          <w:szCs w:val="21"/>
        </w:rPr>
        <w:t>http://news.yahoo.co.jp/pickup/6220059</w:t>
      </w:r>
    </w:p>
    <w:p w:rsidR="00980941" w:rsidRPr="006C1D74" w:rsidRDefault="006C1D74" w:rsidP="00980941">
      <w:pPr>
        <w:ind w:left="149" w:hangingChars="71" w:hanging="149"/>
        <w:rPr>
          <w:rFonts w:asciiTheme="minorEastAsia" w:eastAsiaTheme="minorEastAsia" w:hAnsiTheme="minorEastAsia"/>
          <w:sz w:val="20"/>
          <w:szCs w:val="21"/>
        </w:rPr>
      </w:pPr>
      <w:r w:rsidRPr="00A36D81">
        <w:rPr>
          <w:rFonts w:asciiTheme="minorEastAsia" w:eastAsiaTheme="minorEastAsia" w:hAnsiTheme="minorEastAsia"/>
          <w:szCs w:val="21"/>
        </w:rPr>
        <w:t>2)</w:t>
      </w:r>
      <w:r w:rsidR="00AA5C92">
        <w:rPr>
          <w:rFonts w:asciiTheme="minorEastAsia" w:eastAsiaTheme="minorEastAsia" w:hAnsiTheme="minorEastAsia"/>
          <w:szCs w:val="21"/>
        </w:rPr>
        <w:t>●●●●</w:t>
      </w:r>
      <w:r w:rsidRPr="00A36D81">
        <w:rPr>
          <w:rFonts w:asciiTheme="minorEastAsia" w:eastAsiaTheme="minorEastAsia" w:hAnsiTheme="minorEastAsia" w:hint="eastAsia"/>
          <w:szCs w:val="21"/>
        </w:rPr>
        <w:t>(2004)「</w:t>
      </w:r>
      <w:r w:rsidRPr="00A36D81">
        <w:rPr>
          <w:rFonts w:asciiTheme="minorEastAsia" w:eastAsiaTheme="minorEastAsia" w:hAnsiTheme="minorEastAsia"/>
          <w:szCs w:val="21"/>
        </w:rPr>
        <w:t>Excelが支援する数学的モデル化の教材と授業での扱い</w:t>
      </w:r>
      <w:r w:rsidRPr="00A36D81">
        <w:rPr>
          <w:rFonts w:asciiTheme="minorEastAsia" w:eastAsiaTheme="minorEastAsia" w:hAnsiTheme="minorEastAsia" w:hint="eastAsia"/>
          <w:szCs w:val="21"/>
        </w:rPr>
        <w:t>―薬の投薬量と体内残量を探究する―」数学教育9月号，</w:t>
      </w:r>
      <w:r w:rsidR="00980941" w:rsidRPr="00A36D81">
        <w:rPr>
          <w:rFonts w:asciiTheme="minorEastAsia" w:eastAsiaTheme="minorEastAsia" w:hAnsiTheme="minorEastAsia" w:hint="eastAsia"/>
          <w:szCs w:val="21"/>
        </w:rPr>
        <w:t>明治図書，pp.54-59</w:t>
      </w:r>
    </w:p>
    <w:sectPr w:rsidR="00980941" w:rsidRPr="006C1D74" w:rsidSect="003420B8">
      <w:type w:val="continuous"/>
      <w:pgSz w:w="11906" w:h="16838" w:code="9"/>
      <w:pgMar w:top="851" w:right="851" w:bottom="851" w:left="851" w:header="851" w:footer="992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4D" w:rsidRDefault="007F2F4D">
      <w:r>
        <w:separator/>
      </w:r>
    </w:p>
  </w:endnote>
  <w:endnote w:type="continuationSeparator" w:id="0">
    <w:p w:rsidR="007F2F4D" w:rsidRDefault="007F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4D" w:rsidRDefault="007F2F4D">
      <w:r>
        <w:separator/>
      </w:r>
    </w:p>
  </w:footnote>
  <w:footnote w:type="continuationSeparator" w:id="0">
    <w:p w:rsidR="007F2F4D" w:rsidRDefault="007F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67"/>
    <w:rsid w:val="000726E5"/>
    <w:rsid w:val="00087758"/>
    <w:rsid w:val="000D02D8"/>
    <w:rsid w:val="000F5CE5"/>
    <w:rsid w:val="00186782"/>
    <w:rsid w:val="001E69D3"/>
    <w:rsid w:val="001E72BA"/>
    <w:rsid w:val="0023516E"/>
    <w:rsid w:val="0024373B"/>
    <w:rsid w:val="0029009C"/>
    <w:rsid w:val="002918BF"/>
    <w:rsid w:val="002B2787"/>
    <w:rsid w:val="00317E76"/>
    <w:rsid w:val="003420B8"/>
    <w:rsid w:val="00411994"/>
    <w:rsid w:val="0044054E"/>
    <w:rsid w:val="00492FBC"/>
    <w:rsid w:val="004C7384"/>
    <w:rsid w:val="005A4484"/>
    <w:rsid w:val="005B3EEF"/>
    <w:rsid w:val="005F3064"/>
    <w:rsid w:val="00621E6E"/>
    <w:rsid w:val="0063108C"/>
    <w:rsid w:val="0067781A"/>
    <w:rsid w:val="00697E67"/>
    <w:rsid w:val="006C1D74"/>
    <w:rsid w:val="00703BB5"/>
    <w:rsid w:val="0070446E"/>
    <w:rsid w:val="00795894"/>
    <w:rsid w:val="007A1803"/>
    <w:rsid w:val="007B0DEC"/>
    <w:rsid w:val="007D4B5C"/>
    <w:rsid w:val="007D7E43"/>
    <w:rsid w:val="007F2F4D"/>
    <w:rsid w:val="008A41D8"/>
    <w:rsid w:val="008A5D29"/>
    <w:rsid w:val="008A6B2E"/>
    <w:rsid w:val="008C4AFC"/>
    <w:rsid w:val="008E2B16"/>
    <w:rsid w:val="008F19B0"/>
    <w:rsid w:val="009102C8"/>
    <w:rsid w:val="009243D1"/>
    <w:rsid w:val="00935115"/>
    <w:rsid w:val="00963898"/>
    <w:rsid w:val="00980941"/>
    <w:rsid w:val="009D3D29"/>
    <w:rsid w:val="009F3DF8"/>
    <w:rsid w:val="009F50E3"/>
    <w:rsid w:val="009F5545"/>
    <w:rsid w:val="00A36D81"/>
    <w:rsid w:val="00A443FE"/>
    <w:rsid w:val="00AA5C92"/>
    <w:rsid w:val="00AC6AC8"/>
    <w:rsid w:val="00AF78C0"/>
    <w:rsid w:val="00B85D8D"/>
    <w:rsid w:val="00C227C6"/>
    <w:rsid w:val="00C82428"/>
    <w:rsid w:val="00C85C57"/>
    <w:rsid w:val="00CE4AD2"/>
    <w:rsid w:val="00D537BC"/>
    <w:rsid w:val="00D54042"/>
    <w:rsid w:val="00DD41DC"/>
    <w:rsid w:val="00E05F39"/>
    <w:rsid w:val="00E20E33"/>
    <w:rsid w:val="00E32F91"/>
    <w:rsid w:val="00ED3D09"/>
    <w:rsid w:val="00F10E6B"/>
    <w:rsid w:val="00F3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07F25-7382-4AD6-828A-2EE0825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97E67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A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1D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0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D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1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0892768"/>
        <c:axId val="740895904"/>
      </c:barChart>
      <c:catAx>
        <c:axId val="74089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40895904"/>
        <c:crosses val="autoZero"/>
        <c:auto val="1"/>
        <c:lblAlgn val="ctr"/>
        <c:lblOffset val="100"/>
        <c:noMultiLvlLbl val="0"/>
      </c:catAx>
      <c:valAx>
        <c:axId val="74089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4089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42C4-90ED-4CA2-BCEA-694029A2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堀内政幸</dc:creator>
  <cp:keywords/>
  <dc:description/>
  <cp:lastModifiedBy>手塚理実</cp:lastModifiedBy>
  <cp:revision>3</cp:revision>
  <cp:lastPrinted>2016-11-07T05:35:00Z</cp:lastPrinted>
  <dcterms:created xsi:type="dcterms:W3CDTF">2020-11-10T08:12:00Z</dcterms:created>
  <dcterms:modified xsi:type="dcterms:W3CDTF">2020-11-10T08:26:00Z</dcterms:modified>
</cp:coreProperties>
</file>